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30" w:rsidRDefault="00A16930" w:rsidP="00A16930">
      <w:pP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  <w:lang w:val="kk-KZ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  <w:lang w:val="kk-KZ"/>
        </w:rPr>
        <w:t>Білім берудегі д</w:t>
      </w:r>
      <w:proofErr w:type="spellStart"/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иагностика</w:t>
      </w:r>
      <w:proofErr w:type="spellEnd"/>
    </w:p>
    <w:p w:rsidR="00A16930" w:rsidRDefault="00A16930" w:rsidP="00A16930">
      <w:pP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  <w:lang w:val="kk-KZ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  <w:lang w:val="kk-KZ"/>
        </w:rPr>
        <w:t>Бакалавриат, Әлеуметтік педагогика және өзін өзі тану</w:t>
      </w:r>
    </w:p>
    <w:p w:rsidR="00A16930" w:rsidRDefault="00A16930" w:rsidP="00A16930">
      <w:pP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  <w:lang w:val="kk-KZ"/>
        </w:rPr>
        <w:t xml:space="preserve">Студент саны </w:t>
      </w:r>
      <w:r w:rsidR="00A660DA"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– 17</w:t>
      </w:r>
    </w:p>
    <w:p w:rsidR="00A16930" w:rsidRDefault="00A16930" w:rsidP="00A16930">
      <w:pP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  <w:t>К/о</w:t>
      </w:r>
    </w:p>
    <w:tbl>
      <w:tblPr>
        <w:tblStyle w:val="a3"/>
        <w:tblW w:w="0" w:type="auto"/>
        <w:tblLook w:val="04A0"/>
      </w:tblPr>
      <w:tblGrid>
        <w:gridCol w:w="7055"/>
        <w:gridCol w:w="2516"/>
      </w:tblGrid>
      <w:tr w:rsidR="00A16930" w:rsidTr="003D3C08">
        <w:tc>
          <w:tcPr>
            <w:tcW w:w="9571" w:type="dxa"/>
            <w:gridSpan w:val="2"/>
          </w:tcPr>
          <w:p w:rsidR="00A16930" w:rsidRPr="00655F13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Негізгі әдебиет</w:t>
            </w:r>
          </w:p>
        </w:tc>
      </w:tr>
      <w:tr w:rsidR="00A16930" w:rsidTr="003D3C08">
        <w:tc>
          <w:tcPr>
            <w:tcW w:w="7055" w:type="dxa"/>
          </w:tcPr>
          <w:p w:rsidR="00A16930" w:rsidRPr="00655F13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Авторы, атауы</w:t>
            </w:r>
          </w:p>
        </w:tc>
        <w:tc>
          <w:tcPr>
            <w:tcW w:w="2516" w:type="dxa"/>
          </w:tcPr>
          <w:p w:rsidR="00A16930" w:rsidRPr="00655F13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 саны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 w:rsidRPr="00E97883"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Халитова, Ісламия Рамазанқызы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.-2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lang w:val="kk-KZ"/>
              </w:rPr>
              <w:br/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    Педагогикалық-</w:t>
            </w:r>
            <w:r w:rsidRPr="00E97883"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  <w:lang w:val="kk-KZ"/>
              </w:rPr>
              <w:t>психологиялық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E97883"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  <w:lang w:val="kk-KZ"/>
              </w:rPr>
              <w:t>диагностик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а [Мәтін] : оқу құралы / І. Р. Хали</w:t>
            </w:r>
            <w:bookmarkStart w:id="0" w:name="_GoBack"/>
            <w:bookmarkEnd w:id="0"/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това ; сый І. Х. Рамазанқызы. - Алматы : Мерей, 2016. - 194 б.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2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Ишанов, П.З.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Психологиялы</w:t>
            </w:r>
            <w:proofErr w:type="gramStart"/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қ-</w:t>
            </w:r>
            <w:proofErr w:type="gramEnd"/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педагогикалық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диагностик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а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негіздері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[Мәтін] : оқуқұралы / П. З. Ишанов, Г. Б.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Бейсенбекова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; ҚР Білімжәнеғылым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м-гі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, Е. А. Бөкетоватын. ҚарМУ. - 2-бас. - Қарағанды :АқНұрбаспасы, 2012. - 202, [1] б.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2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E97883"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Төребаева, К. Ж.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lang w:val="kk-KZ"/>
              </w:rPr>
              <w:br/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    </w:t>
            </w:r>
            <w:r w:rsidRPr="00E97883"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  <w:lang w:val="kk-KZ"/>
              </w:rPr>
              <w:t>Психологиялық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 - педагогикалық </w:t>
            </w:r>
            <w:r w:rsidRPr="00E97883"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  <w:lang w:val="kk-KZ"/>
              </w:rPr>
              <w:t>диагностик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а [Текст] : оқу құралы / К. Ж. Төребаева ; ҚР жоғары оқу орын. қауымдастығы. - Алматы : ҚР жоғары оқу орын. қауымдастығы, 2012. - 303,[1] б.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2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Ингенкамп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, К.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Карлхайнц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Педагогическая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диагностик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а [Текст] : [Пер.с нем.] / К.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Карлхайнц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Ингенкамп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 - М.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Педагогика, 1991. - 238,[2] с.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Мынбаева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АйгеримКазыевна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Психолого-педагогическая диагностика и развитие творческого потенциала и креативности студентов и магистрантов [Текст] : учеб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п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особие / А. К.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Мынбаева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, А. В. Вишневская ; [ред. Г. С.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Бекбердиева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] ;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КазНУ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им.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аль-Фараби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-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Алматы</w:t>
            </w:r>
            <w:proofErr w:type="spellEnd"/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Қазақун-ті, 2014. - 184, [3] c.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</w:p>
        </w:tc>
      </w:tr>
      <w:tr w:rsidR="00A16930" w:rsidTr="003D3C08">
        <w:tc>
          <w:tcPr>
            <w:tcW w:w="9571" w:type="dxa"/>
            <w:gridSpan w:val="2"/>
          </w:tcPr>
          <w:p w:rsidR="00A16930" w:rsidRPr="00174C67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Қосымша әдебиеттер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Шанина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, Галина Егоровна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Психологическая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диагностик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а [Текст] :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учеб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.-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практ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пособие для вузов / Г. Е.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Шанина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; МГУТУ. - М.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ПИК Идел-Пресс, 2010. - 215, [1] с.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 w:rsidRPr="00E97883"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Дарындылықтың </w:t>
            </w:r>
            <w:r w:rsidRPr="00E97883">
              <w:rPr>
                <w:rStyle w:val="bolighting"/>
                <w:rFonts w:ascii="Verdana" w:hAnsi="Verdana"/>
                <w:b/>
                <w:bCs/>
                <w:color w:val="FF0000"/>
                <w:sz w:val="21"/>
                <w:szCs w:val="21"/>
                <w:shd w:val="clear" w:color="auto" w:fill="FFFFFF"/>
                <w:lang w:val="kk-KZ"/>
              </w:rPr>
              <w:t>психологиялық</w:t>
            </w:r>
            <w:r w:rsidRPr="00E97883"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 </w:t>
            </w:r>
            <w:r w:rsidRPr="00E97883">
              <w:rPr>
                <w:rStyle w:val="bolighting"/>
                <w:rFonts w:ascii="Verdana" w:hAnsi="Verdana"/>
                <w:b/>
                <w:bCs/>
                <w:color w:val="FF0000"/>
                <w:sz w:val="21"/>
                <w:szCs w:val="21"/>
                <w:shd w:val="clear" w:color="auto" w:fill="FFFFFF"/>
                <w:lang w:val="kk-KZ"/>
              </w:rPr>
              <w:t>диагностик</w:t>
            </w:r>
            <w:r w:rsidRPr="00E97883"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асы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 xml:space="preserve"> [Текст] : (әдістемелер жинағы) / ҚР білім және ғылым м-гі, "Дарын" Респ. ғылыми-практ. орталығы; [құраст. 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Ш. А. Қирабаева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,Т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А.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Бакиева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]. - Астана 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: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Д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арын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, 2007. - 216 б.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3</w:t>
            </w:r>
          </w:p>
        </w:tc>
      </w:tr>
      <w:tr w:rsidR="00A16930" w:rsidTr="003D3C08">
        <w:tc>
          <w:tcPr>
            <w:tcW w:w="7055" w:type="dxa"/>
          </w:tcPr>
          <w:p w:rsidR="00A16930" w:rsidRPr="00E97883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 w:rsidRPr="00E97883"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  <w:t>Молдасан, Қуаныш Шорманқызы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.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lang w:val="kk-KZ"/>
              </w:rPr>
              <w:br/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    "Біз біргеміз!-– Мы вместе!" жобасы аясында мектептегі пелагогикалық тәжірибедегі </w:t>
            </w:r>
            <w:r w:rsidRPr="00E97883"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  <w:lang w:val="kk-KZ"/>
              </w:rPr>
              <w:t>диагностик</w:t>
            </w:r>
            <w:r w:rsidRPr="00E97883"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  <w:lang w:val="kk-KZ"/>
              </w:rPr>
              <w:t>алық қызмет [Мәтін] : оқу-әдістемелік құрал / Қ. Ш. Молдасан, Ұ. Б. Төлешова, Ә. М. Құдайбергенова ; әл-Фараби атын. ҚазҰУ. - Алматы : Қазақ ун-ті, 2018. - 75 б. : кесте. - Библиогр.: 74 б.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50</w:t>
            </w:r>
          </w:p>
        </w:tc>
      </w:tr>
      <w:tr w:rsidR="00A16930" w:rsidTr="003D3C08">
        <w:tc>
          <w:tcPr>
            <w:tcW w:w="7055" w:type="dxa"/>
          </w:tcPr>
          <w:p w:rsidR="00A16930" w:rsidRPr="00E97883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Романова, Е. С.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Графические методы в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психологической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диагностик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е [Текст]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монография / Е. С. Романова. - М.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spellStart"/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Дидакт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, 1992. - 255,[1] с.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Игембаева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КамшатСоветовна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Психология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бойынша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практикум [Мәтін] : оқу-әдістемелікқұрал / К. С.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Игембаева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- Қарағанды : 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lastRenderedPageBreak/>
              <w:t>Ақнұрбаспасы, 2017.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lastRenderedPageBreak/>
              <w:t>10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lastRenderedPageBreak/>
              <w:t>Собчик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, Л. Н.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Диагностик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а индивидуально-типологических свойств и межличностных отношений [Текст] :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практ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рук. / Л. Н.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Собчик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. - СПб. : Речь, 2003. - 91,[5] 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с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Мургулец</w:t>
            </w:r>
            <w:proofErr w:type="spellEnd"/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, Л. В.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Социально-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психологическая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диагностик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а личности [Текст] : учеб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п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особие / ЛГУ им. А. А. Жданова. - Л.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ЛГУ, 1988. - 46,[1] с.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1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Тәжірбиелік </w:t>
            </w:r>
            <w:r>
              <w:rPr>
                <w:rStyle w:val="bolighting"/>
                <w:rFonts w:ascii="Verdana" w:hAnsi="Verdana"/>
                <w:b/>
                <w:bCs/>
                <w:color w:val="FF0000"/>
                <w:sz w:val="21"/>
                <w:szCs w:val="21"/>
                <w:shd w:val="clear" w:color="auto" w:fill="FFFFFF"/>
              </w:rPr>
              <w:t>психология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 [Мәтін] 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:о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қу-әдістемелікқұрал : кейстержинағы / М. П. Қабақова, Б. Ә. Әмірова, Н. Ферхатжәне т. б. ; [ауд. Б. Ә. Әмірова] ; ҚР Білімжәнеғылым </w:t>
            </w:r>
            <w:proofErr w:type="spell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м-гі</w:t>
            </w:r>
            <w:proofErr w:type="spell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, Е. А. Бөкетоватын. ҚарМУ. - Қарағанды :Ақнұрбаспасы, 2017. - 99 б.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13</w:t>
            </w:r>
          </w:p>
        </w:tc>
      </w:tr>
      <w:tr w:rsidR="00A16930" w:rsidTr="003D3C08">
        <w:tc>
          <w:tcPr>
            <w:tcW w:w="7055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Непомнящая, Н. И.</w:t>
            </w:r>
            <w:r>
              <w:rPr>
                <w:rFonts w:ascii="Verdana" w:hAnsi="Verdana"/>
                <w:color w:val="222222"/>
                <w:sz w:val="21"/>
                <w:szCs w:val="21"/>
              </w:rPr>
              <w:br/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    Психодиагностика личности [Текст] : теория и практика: учеб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.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п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особие для </w:t>
            </w:r>
            <w:r>
              <w:rPr>
                <w:rStyle w:val="bolighting"/>
                <w:rFonts w:ascii="Verdana" w:hAnsi="Verdana"/>
                <w:color w:val="FF0000"/>
                <w:sz w:val="21"/>
                <w:szCs w:val="21"/>
                <w:shd w:val="clear" w:color="auto" w:fill="FFFFFF"/>
              </w:rPr>
              <w:t>вуз</w:t>
            </w:r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>ов / Н. И. Непомнящая. - М.</w:t>
            </w:r>
            <w:proofErr w:type="gramStart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Verdana" w:hAnsi="Verdana"/>
                <w:color w:val="222222"/>
                <w:sz w:val="21"/>
                <w:szCs w:val="21"/>
                <w:shd w:val="clear" w:color="auto" w:fill="FFFFFF"/>
              </w:rPr>
              <w:t xml:space="preserve"> ВЛАДОС, 2003. - 188,[4] c.</w:t>
            </w:r>
          </w:p>
        </w:tc>
        <w:tc>
          <w:tcPr>
            <w:tcW w:w="2516" w:type="dxa"/>
          </w:tcPr>
          <w:p w:rsidR="00A16930" w:rsidRDefault="00A16930" w:rsidP="003D3C08">
            <w:pP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222222"/>
                <w:sz w:val="21"/>
                <w:szCs w:val="21"/>
                <w:shd w:val="clear" w:color="auto" w:fill="FFFFFF"/>
              </w:rPr>
              <w:t>1</w:t>
            </w:r>
          </w:p>
        </w:tc>
      </w:tr>
    </w:tbl>
    <w:p w:rsidR="00A16930" w:rsidRDefault="00A16930" w:rsidP="00A16930">
      <w:pP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</w:pPr>
    </w:p>
    <w:p w:rsidR="00A16930" w:rsidRPr="00655F13" w:rsidRDefault="00A16930" w:rsidP="00A16930">
      <w:pPr>
        <w:rPr>
          <w:rFonts w:ascii="Verdana" w:hAnsi="Verdana"/>
          <w:b/>
          <w:bCs/>
          <w:color w:val="222222"/>
          <w:sz w:val="21"/>
          <w:szCs w:val="21"/>
          <w:shd w:val="clear" w:color="auto" w:fill="FFFFFF"/>
        </w:rPr>
      </w:pPr>
    </w:p>
    <w:p w:rsidR="00444825" w:rsidRDefault="00444825"/>
    <w:sectPr w:rsidR="00444825" w:rsidSect="003A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A16930"/>
    <w:rsid w:val="003A0DBA"/>
    <w:rsid w:val="00444825"/>
    <w:rsid w:val="007C0728"/>
    <w:rsid w:val="00A16930"/>
    <w:rsid w:val="00A66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A16930"/>
  </w:style>
  <w:style w:type="table" w:styleId="a3">
    <w:name w:val="Table Grid"/>
    <w:basedOn w:val="a1"/>
    <w:uiPriority w:val="59"/>
    <w:rsid w:val="00A16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admin</cp:lastModifiedBy>
  <cp:revision>2</cp:revision>
  <dcterms:created xsi:type="dcterms:W3CDTF">2022-09-18T16:59:00Z</dcterms:created>
  <dcterms:modified xsi:type="dcterms:W3CDTF">2022-09-18T16:59:00Z</dcterms:modified>
</cp:coreProperties>
</file>